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33575A" w:rsidRDefault="006B5692">
      <w:pPr>
        <w:rPr>
          <w:sz w:val="2"/>
          <w:szCs w:val="2"/>
        </w:rPr>
      </w:pPr>
      <w:r>
        <w:rPr>
          <w:sz w:val="2"/>
          <w:szCs w:val="2"/>
        </w:rPr>
        <w:t xml:space="preserve"> </w:t>
      </w:r>
    </w:p>
    <w:p w:rsidR="00E46D5F" w:rsidRPr="00A464E5" w:rsidRDefault="00E46D5F" w:rsidP="00A464E5">
      <w:pPr>
        <w:rPr>
          <w:sz w:val="4"/>
          <w:szCs w:val="4"/>
        </w:rPr>
      </w:pPr>
    </w:p>
    <w:tbl>
      <w:tblPr>
        <w:tblW w:w="9072" w:type="dxa"/>
        <w:tblBorders>
          <w:bottom w:val="thickThinSmallGap" w:sz="24" w:space="0" w:color="auto"/>
        </w:tblBorders>
        <w:tblLayout w:type="fixed"/>
        <w:tblLook w:val="0000" w:firstRow="0" w:lastRow="0" w:firstColumn="0" w:lastColumn="0" w:noHBand="0" w:noVBand="0"/>
      </w:tblPr>
      <w:tblGrid>
        <w:gridCol w:w="3794"/>
        <w:gridCol w:w="1559"/>
        <w:gridCol w:w="3719"/>
      </w:tblGrid>
      <w:tr w:rsidR="00FE0B44" w:rsidRPr="00FE0B44" w:rsidTr="0033575A">
        <w:trPr>
          <w:trHeight w:val="993"/>
        </w:trPr>
        <w:tc>
          <w:tcPr>
            <w:tcW w:w="3794" w:type="dxa"/>
          </w:tcPr>
          <w:p w:rsidR="00FE0B44" w:rsidRPr="00FE0B44" w:rsidRDefault="00586D79" w:rsidP="00FE0B44">
            <w:pPr>
              <w:jc w:val="center"/>
              <w:rPr>
                <w:b/>
                <w:sz w:val="22"/>
              </w:rPr>
            </w:pPr>
            <w:r>
              <w:rPr>
                <w:b/>
                <w:sz w:val="22"/>
              </w:rPr>
              <w:t xml:space="preserve">Администрация </w:t>
            </w:r>
            <w:r w:rsidR="00FE0B44" w:rsidRPr="00FE0B44">
              <w:rPr>
                <w:b/>
                <w:sz w:val="22"/>
              </w:rPr>
              <w:t xml:space="preserve">муниципального </w:t>
            </w:r>
            <w:r w:rsidR="00FE0B44" w:rsidRPr="00FE0B44">
              <w:rPr>
                <w:b/>
                <w:sz w:val="22"/>
              </w:rPr>
              <w:br/>
              <w:t xml:space="preserve">образования </w:t>
            </w:r>
            <w:r w:rsidR="00BA4A28">
              <w:rPr>
                <w:b/>
                <w:sz w:val="22"/>
              </w:rPr>
              <w:t>«</w:t>
            </w:r>
            <w:r w:rsidR="00FE0B44" w:rsidRPr="00FE0B44">
              <w:rPr>
                <w:b/>
                <w:sz w:val="22"/>
              </w:rPr>
              <w:t>Город Майкоп</w:t>
            </w:r>
            <w:r w:rsidR="00BA4A28">
              <w:rPr>
                <w:b/>
                <w:sz w:val="22"/>
              </w:rPr>
              <w:t>»</w:t>
            </w:r>
          </w:p>
          <w:p w:rsidR="00FE0B44" w:rsidRPr="00FE0B44" w:rsidRDefault="00FE0B44" w:rsidP="00FE0B44">
            <w:pPr>
              <w:jc w:val="center"/>
              <w:rPr>
                <w:b/>
                <w:sz w:val="20"/>
              </w:rPr>
            </w:pPr>
            <w:r w:rsidRPr="00FE0B44">
              <w:rPr>
                <w:b/>
                <w:sz w:val="22"/>
              </w:rPr>
              <w:t>Республики Адыгея</w:t>
            </w:r>
            <w:r w:rsidRPr="00FE0B44">
              <w:rPr>
                <w:b/>
                <w:sz w:val="20"/>
              </w:rPr>
              <w:t xml:space="preserve"> </w:t>
            </w:r>
          </w:p>
          <w:p w:rsidR="00FE0B44" w:rsidRPr="00FE0B44" w:rsidRDefault="00FE0B44" w:rsidP="00FE0B44">
            <w:pPr>
              <w:jc w:val="center"/>
              <w:rPr>
                <w:b/>
                <w:sz w:val="20"/>
              </w:rPr>
            </w:pPr>
          </w:p>
        </w:tc>
        <w:tc>
          <w:tcPr>
            <w:tcW w:w="1559" w:type="dxa"/>
          </w:tcPr>
          <w:p w:rsidR="00FE0B44" w:rsidRPr="00FE0B44" w:rsidRDefault="00D333CE" w:rsidP="00FE0B44">
            <w:pPr>
              <w:jc w:val="center"/>
              <w:rPr>
                <w:b/>
                <w:sz w:val="20"/>
              </w:rPr>
            </w:pPr>
            <w:r>
              <w:rPr>
                <w:b/>
                <w:noProof/>
                <w:sz w:val="20"/>
              </w:rPr>
              <w:drawing>
                <wp:inline distT="0" distB="0" distL="0" distR="0" wp14:anchorId="2E775840" wp14:editId="33816E1C">
                  <wp:extent cx="647065" cy="793750"/>
                  <wp:effectExtent l="0" t="0" r="635" b="635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793750"/>
                          </a:xfrm>
                          <a:prstGeom prst="rect">
                            <a:avLst/>
                          </a:prstGeom>
                          <a:noFill/>
                          <a:ln>
                            <a:noFill/>
                          </a:ln>
                        </pic:spPr>
                      </pic:pic>
                    </a:graphicData>
                  </a:graphic>
                </wp:inline>
              </w:drawing>
            </w:r>
          </w:p>
          <w:p w:rsidR="00FE0B44" w:rsidRPr="00FE0B44" w:rsidRDefault="00FE0B44" w:rsidP="00FE0B44">
            <w:pPr>
              <w:jc w:val="center"/>
              <w:rPr>
                <w:b/>
                <w:sz w:val="20"/>
              </w:rPr>
            </w:pPr>
          </w:p>
        </w:tc>
        <w:tc>
          <w:tcPr>
            <w:tcW w:w="3719" w:type="dxa"/>
          </w:tcPr>
          <w:p w:rsidR="00FE0B44" w:rsidRPr="00FE0B44" w:rsidRDefault="00FE0B44" w:rsidP="00FE0B44">
            <w:pPr>
              <w:jc w:val="center"/>
              <w:rPr>
                <w:b/>
                <w:sz w:val="22"/>
              </w:rPr>
            </w:pPr>
            <w:proofErr w:type="spellStart"/>
            <w:r w:rsidRPr="00FE0B44">
              <w:rPr>
                <w:b/>
                <w:sz w:val="22"/>
              </w:rPr>
              <w:t>Адыгэ</w:t>
            </w:r>
            <w:proofErr w:type="spellEnd"/>
            <w:r w:rsidRPr="00FE0B44">
              <w:rPr>
                <w:b/>
                <w:sz w:val="22"/>
              </w:rPr>
              <w:t xml:space="preserve"> </w:t>
            </w:r>
            <w:proofErr w:type="spellStart"/>
            <w:r w:rsidRPr="00FE0B44">
              <w:rPr>
                <w:b/>
                <w:sz w:val="22"/>
              </w:rPr>
              <w:t>Республикэм</w:t>
            </w:r>
            <w:proofErr w:type="spellEnd"/>
          </w:p>
          <w:p w:rsidR="00FE0B44" w:rsidRPr="00FE0B44" w:rsidRDefault="00FE0B44" w:rsidP="00FE0B44">
            <w:pPr>
              <w:jc w:val="center"/>
              <w:rPr>
                <w:b/>
                <w:sz w:val="22"/>
              </w:rPr>
            </w:pPr>
            <w:proofErr w:type="spellStart"/>
            <w:r w:rsidRPr="00FE0B44">
              <w:rPr>
                <w:b/>
                <w:sz w:val="22"/>
              </w:rPr>
              <w:t>муниципальнэ</w:t>
            </w:r>
            <w:proofErr w:type="spellEnd"/>
            <w:r w:rsidRPr="00FE0B44">
              <w:rPr>
                <w:b/>
                <w:sz w:val="22"/>
              </w:rPr>
              <w:t xml:space="preserve"> </w:t>
            </w:r>
            <w:proofErr w:type="spellStart"/>
            <w:r w:rsidRPr="00FE0B44">
              <w:rPr>
                <w:b/>
                <w:sz w:val="22"/>
              </w:rPr>
              <w:t>образованиеу</w:t>
            </w:r>
            <w:proofErr w:type="spellEnd"/>
            <w:r w:rsidRPr="00FE0B44">
              <w:rPr>
                <w:b/>
                <w:sz w:val="22"/>
              </w:rPr>
              <w:t xml:space="preserve"> </w:t>
            </w:r>
            <w:r w:rsidRPr="00FE0B44">
              <w:rPr>
                <w:b/>
                <w:sz w:val="22"/>
              </w:rPr>
              <w:br/>
            </w:r>
            <w:r w:rsidR="00BA4A28">
              <w:rPr>
                <w:b/>
                <w:sz w:val="22"/>
              </w:rPr>
              <w:t>«</w:t>
            </w:r>
            <w:proofErr w:type="spellStart"/>
            <w:r w:rsidRPr="00FE0B44">
              <w:rPr>
                <w:b/>
                <w:sz w:val="22"/>
              </w:rPr>
              <w:t>Къалэу</w:t>
            </w:r>
            <w:proofErr w:type="spellEnd"/>
            <w:r w:rsidRPr="00FE0B44">
              <w:rPr>
                <w:b/>
                <w:sz w:val="22"/>
              </w:rPr>
              <w:t xml:space="preserve"> </w:t>
            </w:r>
            <w:proofErr w:type="spellStart"/>
            <w:r w:rsidRPr="00FE0B44">
              <w:rPr>
                <w:b/>
                <w:sz w:val="22"/>
              </w:rPr>
              <w:t>Мыекъуапэ</w:t>
            </w:r>
            <w:proofErr w:type="spellEnd"/>
            <w:r w:rsidR="00BA4A28">
              <w:rPr>
                <w:b/>
                <w:sz w:val="22"/>
              </w:rPr>
              <w:t>»</w:t>
            </w:r>
            <w:r w:rsidRPr="00FE0B44">
              <w:rPr>
                <w:b/>
                <w:sz w:val="22"/>
              </w:rPr>
              <w:t xml:space="preserve"> </w:t>
            </w:r>
          </w:p>
          <w:p w:rsidR="00FE0B44" w:rsidRPr="00FE0B44" w:rsidRDefault="00FE0B44" w:rsidP="00FE0B44">
            <w:pPr>
              <w:jc w:val="center"/>
              <w:rPr>
                <w:b/>
                <w:sz w:val="22"/>
              </w:rPr>
            </w:pPr>
            <w:r w:rsidRPr="00FE0B44">
              <w:rPr>
                <w:b/>
                <w:sz w:val="22"/>
              </w:rPr>
              <w:t xml:space="preserve">и </w:t>
            </w:r>
            <w:proofErr w:type="spellStart"/>
            <w:r w:rsidRPr="00FE0B44">
              <w:rPr>
                <w:b/>
                <w:sz w:val="22"/>
              </w:rPr>
              <w:t>Администрацие</w:t>
            </w:r>
            <w:proofErr w:type="spellEnd"/>
          </w:p>
          <w:p w:rsidR="00FE0B44" w:rsidRPr="00FE0B44" w:rsidRDefault="00FE0B44" w:rsidP="00FE0B44">
            <w:pPr>
              <w:keepNext/>
              <w:jc w:val="center"/>
              <w:outlineLvl w:val="1"/>
              <w:rPr>
                <w:b/>
                <w:sz w:val="20"/>
              </w:rPr>
            </w:pPr>
          </w:p>
        </w:tc>
      </w:tr>
    </w:tbl>
    <w:p w:rsidR="00F561DD" w:rsidRPr="00586D79" w:rsidRDefault="00F561DD">
      <w:pPr>
        <w:jc w:val="center"/>
        <w:rPr>
          <w:b/>
          <w:sz w:val="20"/>
        </w:rPr>
      </w:pPr>
    </w:p>
    <w:p w:rsidR="00E46D5F" w:rsidRPr="00044F59" w:rsidRDefault="00044F59" w:rsidP="00044F59">
      <w:pPr>
        <w:jc w:val="center"/>
        <w:rPr>
          <w:b/>
          <w:sz w:val="32"/>
          <w:szCs w:val="32"/>
        </w:rPr>
      </w:pPr>
      <w:r>
        <w:rPr>
          <w:b/>
          <w:sz w:val="32"/>
          <w:szCs w:val="32"/>
        </w:rPr>
        <w:t>П О С Т А Н О В Л Е Н И Е</w:t>
      </w:r>
    </w:p>
    <w:p w:rsidR="00F302C3" w:rsidRPr="00586D79" w:rsidRDefault="00F302C3">
      <w:pPr>
        <w:jc w:val="center"/>
        <w:rPr>
          <w:sz w:val="20"/>
        </w:rPr>
      </w:pPr>
    </w:p>
    <w:p w:rsidR="00E46D5F" w:rsidRPr="00F22654" w:rsidRDefault="00586D79" w:rsidP="0033575A">
      <w:pPr>
        <w:jc w:val="center"/>
      </w:pPr>
      <w:r w:rsidRPr="00F22654">
        <w:t xml:space="preserve">от </w:t>
      </w:r>
      <w:r w:rsidR="006B32E8" w:rsidRPr="006B32E8">
        <w:rPr>
          <w:i/>
          <w:u w:val="single"/>
        </w:rPr>
        <w:t>12.08.2021   № 880</w:t>
      </w:r>
    </w:p>
    <w:p w:rsidR="000C214B" w:rsidRDefault="00E46D5F" w:rsidP="0033575A">
      <w:pPr>
        <w:jc w:val="center"/>
      </w:pPr>
      <w:r>
        <w:t>г. Майкоп</w:t>
      </w:r>
    </w:p>
    <w:p w:rsidR="00044F59" w:rsidRDefault="00044F59" w:rsidP="00A95BBC">
      <w:pPr>
        <w:rPr>
          <w:b/>
          <w:szCs w:val="28"/>
        </w:rPr>
      </w:pPr>
    </w:p>
    <w:p w:rsidR="005C183E" w:rsidRDefault="005C183E" w:rsidP="00A95BBC">
      <w:pPr>
        <w:rPr>
          <w:b/>
          <w:szCs w:val="28"/>
        </w:rPr>
      </w:pPr>
    </w:p>
    <w:p w:rsidR="005C183E" w:rsidRPr="000E3090" w:rsidRDefault="005C183E" w:rsidP="00A95BBC">
      <w:pPr>
        <w:rPr>
          <w:b/>
          <w:szCs w:val="28"/>
        </w:rPr>
      </w:pPr>
      <w:bookmarkStart w:id="0" w:name="_GoBack"/>
      <w:bookmarkEnd w:id="0"/>
    </w:p>
    <w:p w:rsidR="00853BCA" w:rsidRDefault="00853BCA" w:rsidP="00853BCA">
      <w:pPr>
        <w:jc w:val="center"/>
        <w:rPr>
          <w:b/>
          <w:szCs w:val="28"/>
        </w:rPr>
      </w:pPr>
      <w:r>
        <w:rPr>
          <w:b/>
          <w:szCs w:val="28"/>
        </w:rPr>
        <w:t>О внесении изменений в Административный регламент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w:t>
      </w:r>
    </w:p>
    <w:p w:rsidR="00853BCA" w:rsidRDefault="00853BCA" w:rsidP="00853BCA">
      <w:pPr>
        <w:jc w:val="center"/>
        <w:rPr>
          <w:b/>
          <w:szCs w:val="28"/>
        </w:rPr>
      </w:pPr>
    </w:p>
    <w:p w:rsidR="00853BCA" w:rsidRDefault="00853BCA" w:rsidP="00853BCA">
      <w:pPr>
        <w:jc w:val="center"/>
        <w:rPr>
          <w:b/>
          <w:szCs w:val="28"/>
        </w:rPr>
      </w:pPr>
    </w:p>
    <w:p w:rsidR="00853BCA" w:rsidRDefault="00853BCA" w:rsidP="00853BCA">
      <w:pPr>
        <w:jc w:val="both"/>
      </w:pPr>
    </w:p>
    <w:p w:rsidR="00853BCA" w:rsidRDefault="00853BCA" w:rsidP="00853BCA">
      <w:pPr>
        <w:ind w:firstLine="709"/>
        <w:jc w:val="both"/>
      </w:pPr>
      <w: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26.10.2020 </w:t>
      </w:r>
      <w:r>
        <w:br/>
        <w:t>№ 1742 «О признании утратившим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 о с т а н о в л я ю:</w:t>
      </w:r>
    </w:p>
    <w:p w:rsidR="00853BCA" w:rsidRDefault="00853BCA" w:rsidP="00853BCA">
      <w:pPr>
        <w:ind w:firstLine="709"/>
        <w:jc w:val="both"/>
      </w:pPr>
      <w:r>
        <w:rPr>
          <w:noProof/>
        </w:rPr>
        <w:drawing>
          <wp:anchor distT="0" distB="0" distL="114300" distR="114300" simplePos="0" relativeHeight="251659264" behindDoc="0" locked="0" layoutInCell="1" allowOverlap="1">
            <wp:simplePos x="0" y="0"/>
            <wp:positionH relativeFrom="margin">
              <wp:posOffset>4319270</wp:posOffset>
            </wp:positionH>
            <wp:positionV relativeFrom="margin">
              <wp:posOffset>9157970</wp:posOffset>
            </wp:positionV>
            <wp:extent cx="1510030" cy="46799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467995"/>
                    </a:xfrm>
                    <a:prstGeom prst="rect">
                      <a:avLst/>
                    </a:prstGeom>
                    <a:noFill/>
                  </pic:spPr>
                </pic:pic>
              </a:graphicData>
            </a:graphic>
            <wp14:sizeRelH relativeFrom="page">
              <wp14:pctWidth>0</wp14:pctWidth>
            </wp14:sizeRelH>
            <wp14:sizeRelV relativeFrom="page">
              <wp14:pctHeight>0</wp14:pctHeight>
            </wp14:sizeRelV>
          </wp:anchor>
        </w:drawing>
      </w:r>
      <w:r>
        <w:t xml:space="preserve">1. Внести в Административный регламент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 </w:t>
      </w:r>
      <w:r>
        <w:lastRenderedPageBreak/>
        <w:t>утвержденный постановлением Администрации муниципального образования «Город Майкоп» от 04.03.2021 № 213 «Об утверждении Административного регламента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 следующие изменения:</w:t>
      </w:r>
    </w:p>
    <w:p w:rsidR="00853BCA" w:rsidRDefault="00853BCA" w:rsidP="00853BCA">
      <w:pPr>
        <w:ind w:firstLine="709"/>
        <w:jc w:val="both"/>
      </w:pPr>
      <w:r>
        <w:t>1.1. Абзац тринадцатый раздела 2.5 признать утратившим силу.</w:t>
      </w:r>
    </w:p>
    <w:p w:rsidR="00853BCA" w:rsidRDefault="00853BCA" w:rsidP="00853BCA">
      <w:pPr>
        <w:ind w:firstLine="709"/>
        <w:jc w:val="both"/>
      </w:pPr>
      <w:r>
        <w:t>1.2. Пункт 2.6.2 дополнить абзацем следующего содержания: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53BCA" w:rsidRDefault="00853BCA" w:rsidP="00853BCA">
      <w:pPr>
        <w:ind w:firstLine="709"/>
        <w:jc w:val="both"/>
      </w:pPr>
      <w:r>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853BCA" w:rsidRDefault="00853BCA" w:rsidP="00853BCA">
      <w:pPr>
        <w:ind w:firstLine="709"/>
        <w:jc w:val="both"/>
      </w:pPr>
      <w:r>
        <w:t>3. Постановление «О внесении изменений в Административный регламент по предоставлению муниципальной услуги муниципального образования «Город Майкоп» «Выдача разрешений на выполнение авиационных работ, парашютных прыжков, демонстрационных полётов воздушных судов, полётов беспилотных воздушных судов, подъёма над населенными пунктами привязных аэростатов, посадки (взлёта) на площадки, расположенные в границах муниципального образования «Город Майкоп», сведения о которых не опубликованы в документах аэронавигационной информации» вступает в силу со дня его официального опубликования.</w:t>
      </w:r>
    </w:p>
    <w:p w:rsidR="00853BCA" w:rsidRDefault="00853BCA" w:rsidP="00853BCA">
      <w:pPr>
        <w:jc w:val="both"/>
      </w:pPr>
    </w:p>
    <w:p w:rsidR="00853BCA" w:rsidRDefault="00853BCA" w:rsidP="00853BCA">
      <w:pPr>
        <w:jc w:val="both"/>
      </w:pPr>
    </w:p>
    <w:p w:rsidR="00853BCA" w:rsidRDefault="00853BCA" w:rsidP="00853BCA">
      <w:pPr>
        <w:jc w:val="both"/>
      </w:pPr>
    </w:p>
    <w:p w:rsidR="00853BCA" w:rsidRDefault="00853BCA" w:rsidP="00853BCA">
      <w:pPr>
        <w:jc w:val="both"/>
      </w:pPr>
      <w:r>
        <w:t xml:space="preserve">Исполняющий обязанности </w:t>
      </w:r>
    </w:p>
    <w:p w:rsidR="00853BCA" w:rsidRDefault="00853BCA" w:rsidP="00853BCA">
      <w:pPr>
        <w:jc w:val="both"/>
      </w:pPr>
      <w:r>
        <w:t xml:space="preserve">Главы муниципального образования </w:t>
      </w:r>
    </w:p>
    <w:p w:rsidR="00853BCA" w:rsidRDefault="00853BCA" w:rsidP="00853BCA">
      <w:pPr>
        <w:jc w:val="both"/>
      </w:pPr>
      <w:r>
        <w:t xml:space="preserve">«Город </w:t>
      </w:r>
      <w:proofErr w:type="gramStart"/>
      <w:r>
        <w:t xml:space="preserve">Майкоп»   </w:t>
      </w:r>
      <w:proofErr w:type="gramEnd"/>
      <w:r>
        <w:t xml:space="preserve">                                                                              С.В. Стельмах</w:t>
      </w:r>
    </w:p>
    <w:p w:rsidR="009D65DA" w:rsidRPr="00A95BBC" w:rsidRDefault="009D65DA" w:rsidP="00853BCA">
      <w:pPr>
        <w:jc w:val="center"/>
      </w:pPr>
    </w:p>
    <w:sectPr w:rsidR="009D65DA" w:rsidRPr="00A95BBC" w:rsidSect="0049650F">
      <w:headerReference w:type="default" r:id="rId10"/>
      <w:pgSz w:w="11906" w:h="16838"/>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88" w:rsidRDefault="004F0688" w:rsidP="0033575A">
      <w:r>
        <w:separator/>
      </w:r>
    </w:p>
  </w:endnote>
  <w:endnote w:type="continuationSeparator" w:id="0">
    <w:p w:rsidR="004F0688" w:rsidRDefault="004F0688" w:rsidP="003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88" w:rsidRDefault="004F0688" w:rsidP="0033575A">
      <w:r>
        <w:separator/>
      </w:r>
    </w:p>
  </w:footnote>
  <w:footnote w:type="continuationSeparator" w:id="0">
    <w:p w:rsidR="004F0688" w:rsidRDefault="004F0688" w:rsidP="0033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48050"/>
      <w:docPartObj>
        <w:docPartGallery w:val="Page Numbers (Top of Page)"/>
        <w:docPartUnique/>
      </w:docPartObj>
    </w:sdtPr>
    <w:sdtEndPr/>
    <w:sdtContent>
      <w:p w:rsidR="0033575A" w:rsidRDefault="0033575A">
        <w:pPr>
          <w:pStyle w:val="aa"/>
          <w:jc w:val="center"/>
        </w:pPr>
        <w:r>
          <w:fldChar w:fldCharType="begin"/>
        </w:r>
        <w:r>
          <w:instrText>PAGE   \* MERGEFORMAT</w:instrText>
        </w:r>
        <w:r>
          <w:fldChar w:fldCharType="separate"/>
        </w:r>
        <w:r w:rsidR="006B32E8">
          <w:rPr>
            <w:noProof/>
          </w:rPr>
          <w:t>2</w:t>
        </w:r>
        <w:r>
          <w:fldChar w:fldCharType="end"/>
        </w:r>
      </w:p>
    </w:sdtContent>
  </w:sdt>
  <w:p w:rsidR="0033575A" w:rsidRDefault="003357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F57"/>
    <w:multiLevelType w:val="hybridMultilevel"/>
    <w:tmpl w:val="753C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91FEF"/>
    <w:multiLevelType w:val="multilevel"/>
    <w:tmpl w:val="FB687EA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EA61D86"/>
    <w:multiLevelType w:val="hybridMultilevel"/>
    <w:tmpl w:val="294A8194"/>
    <w:lvl w:ilvl="0" w:tplc="61A8D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84636E"/>
    <w:multiLevelType w:val="hybridMultilevel"/>
    <w:tmpl w:val="C4965864"/>
    <w:lvl w:ilvl="0" w:tplc="B0B22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B93264"/>
    <w:multiLevelType w:val="hybridMultilevel"/>
    <w:tmpl w:val="1EFAE002"/>
    <w:lvl w:ilvl="0" w:tplc="85847A8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56024878"/>
    <w:multiLevelType w:val="hybridMultilevel"/>
    <w:tmpl w:val="A09E5776"/>
    <w:lvl w:ilvl="0" w:tplc="26A4EF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57CF6AA9"/>
    <w:multiLevelType w:val="hybridMultilevel"/>
    <w:tmpl w:val="00C878B6"/>
    <w:lvl w:ilvl="0" w:tplc="51581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684E5D"/>
    <w:multiLevelType w:val="hybridMultilevel"/>
    <w:tmpl w:val="F93E77F8"/>
    <w:lvl w:ilvl="0" w:tplc="7A7A4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FB514B"/>
    <w:multiLevelType w:val="hybridMultilevel"/>
    <w:tmpl w:val="C660EE52"/>
    <w:lvl w:ilvl="0" w:tplc="C6AC41E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6D0101B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6E6A38E9"/>
    <w:multiLevelType w:val="hybridMultilevel"/>
    <w:tmpl w:val="4CB2AC0A"/>
    <w:lvl w:ilvl="0" w:tplc="558AF58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3B7164F"/>
    <w:multiLevelType w:val="hybridMultilevel"/>
    <w:tmpl w:val="79563AFE"/>
    <w:lvl w:ilvl="0" w:tplc="EA4AB0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6B0BBC"/>
    <w:multiLevelType w:val="hybridMultilevel"/>
    <w:tmpl w:val="A09E5776"/>
    <w:lvl w:ilvl="0" w:tplc="26A4EF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7B3D2AA4"/>
    <w:multiLevelType w:val="hybridMultilevel"/>
    <w:tmpl w:val="57A4ADD0"/>
    <w:lvl w:ilvl="0" w:tplc="AF72446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10"/>
  </w:num>
  <w:num w:numId="5">
    <w:abstractNumId w:val="6"/>
  </w:num>
  <w:num w:numId="6">
    <w:abstractNumId w:val="12"/>
  </w:num>
  <w:num w:numId="7">
    <w:abstractNumId w:val="5"/>
  </w:num>
  <w:num w:numId="8">
    <w:abstractNumId w:val="11"/>
  </w:num>
  <w:num w:numId="9">
    <w:abstractNumId w:val="0"/>
  </w:num>
  <w:num w:numId="10">
    <w:abstractNumId w:val="3"/>
  </w:num>
  <w:num w:numId="11">
    <w:abstractNumId w:val="13"/>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15"/>
    <w:rsid w:val="00016419"/>
    <w:rsid w:val="00044F59"/>
    <w:rsid w:val="00060F05"/>
    <w:rsid w:val="00063B44"/>
    <w:rsid w:val="00066EE6"/>
    <w:rsid w:val="00091E60"/>
    <w:rsid w:val="000C214B"/>
    <w:rsid w:val="000C4D40"/>
    <w:rsid w:val="000D2F1C"/>
    <w:rsid w:val="000D6A54"/>
    <w:rsid w:val="000E3090"/>
    <w:rsid w:val="000E41FF"/>
    <w:rsid w:val="00111EBD"/>
    <w:rsid w:val="0014496C"/>
    <w:rsid w:val="001627EB"/>
    <w:rsid w:val="001A0A70"/>
    <w:rsid w:val="001A22C2"/>
    <w:rsid w:val="001A31D3"/>
    <w:rsid w:val="001B31ED"/>
    <w:rsid w:val="001C6684"/>
    <w:rsid w:val="001E6002"/>
    <w:rsid w:val="001E64CA"/>
    <w:rsid w:val="001F173A"/>
    <w:rsid w:val="001F17E3"/>
    <w:rsid w:val="001F1D39"/>
    <w:rsid w:val="001F6DDB"/>
    <w:rsid w:val="00200BC8"/>
    <w:rsid w:val="00200BF5"/>
    <w:rsid w:val="00227CB4"/>
    <w:rsid w:val="00233FE5"/>
    <w:rsid w:val="00243DC3"/>
    <w:rsid w:val="00262A92"/>
    <w:rsid w:val="00265B03"/>
    <w:rsid w:val="00294434"/>
    <w:rsid w:val="002A6A98"/>
    <w:rsid w:val="002C12AF"/>
    <w:rsid w:val="002C4A49"/>
    <w:rsid w:val="002E3582"/>
    <w:rsid w:val="002F199C"/>
    <w:rsid w:val="002F1DC4"/>
    <w:rsid w:val="002F6682"/>
    <w:rsid w:val="0032270E"/>
    <w:rsid w:val="00331AB9"/>
    <w:rsid w:val="0033458B"/>
    <w:rsid w:val="0033575A"/>
    <w:rsid w:val="003365AE"/>
    <w:rsid w:val="00340E05"/>
    <w:rsid w:val="00352888"/>
    <w:rsid w:val="003639A9"/>
    <w:rsid w:val="0037283E"/>
    <w:rsid w:val="00376533"/>
    <w:rsid w:val="00384F7E"/>
    <w:rsid w:val="00391DF1"/>
    <w:rsid w:val="003C1DC6"/>
    <w:rsid w:val="003D49B1"/>
    <w:rsid w:val="003D75DD"/>
    <w:rsid w:val="003F06F9"/>
    <w:rsid w:val="003F1369"/>
    <w:rsid w:val="004304A0"/>
    <w:rsid w:val="00437533"/>
    <w:rsid w:val="0044335E"/>
    <w:rsid w:val="0044584B"/>
    <w:rsid w:val="00445A9E"/>
    <w:rsid w:val="00467697"/>
    <w:rsid w:val="00476761"/>
    <w:rsid w:val="00477E6C"/>
    <w:rsid w:val="0048145C"/>
    <w:rsid w:val="00483070"/>
    <w:rsid w:val="00492E06"/>
    <w:rsid w:val="0049650F"/>
    <w:rsid w:val="004979CB"/>
    <w:rsid w:val="004A3B3A"/>
    <w:rsid w:val="004A4B08"/>
    <w:rsid w:val="004A5F2E"/>
    <w:rsid w:val="004A72B2"/>
    <w:rsid w:val="004B07E2"/>
    <w:rsid w:val="004B6210"/>
    <w:rsid w:val="004E2172"/>
    <w:rsid w:val="004E2FC2"/>
    <w:rsid w:val="004E760A"/>
    <w:rsid w:val="004F00A2"/>
    <w:rsid w:val="004F0688"/>
    <w:rsid w:val="00527546"/>
    <w:rsid w:val="005362F1"/>
    <w:rsid w:val="00536AFE"/>
    <w:rsid w:val="00543DBD"/>
    <w:rsid w:val="0056541E"/>
    <w:rsid w:val="00566AF4"/>
    <w:rsid w:val="00572C10"/>
    <w:rsid w:val="00586D79"/>
    <w:rsid w:val="00593ED9"/>
    <w:rsid w:val="00594488"/>
    <w:rsid w:val="005A67BC"/>
    <w:rsid w:val="005B1BAB"/>
    <w:rsid w:val="005C183E"/>
    <w:rsid w:val="005D2F73"/>
    <w:rsid w:val="005E1AAE"/>
    <w:rsid w:val="005E4A38"/>
    <w:rsid w:val="005E65C8"/>
    <w:rsid w:val="00601425"/>
    <w:rsid w:val="0060748D"/>
    <w:rsid w:val="00627170"/>
    <w:rsid w:val="00637710"/>
    <w:rsid w:val="0065039E"/>
    <w:rsid w:val="00676B05"/>
    <w:rsid w:val="006828D9"/>
    <w:rsid w:val="006904C5"/>
    <w:rsid w:val="006A44EF"/>
    <w:rsid w:val="006B32E8"/>
    <w:rsid w:val="006B5692"/>
    <w:rsid w:val="006D1B97"/>
    <w:rsid w:val="006E0419"/>
    <w:rsid w:val="006F1FB3"/>
    <w:rsid w:val="006F5E5C"/>
    <w:rsid w:val="00707A8A"/>
    <w:rsid w:val="007153D4"/>
    <w:rsid w:val="00726388"/>
    <w:rsid w:val="0073606D"/>
    <w:rsid w:val="00736482"/>
    <w:rsid w:val="00741EE5"/>
    <w:rsid w:val="00745957"/>
    <w:rsid w:val="00757471"/>
    <w:rsid w:val="007628D7"/>
    <w:rsid w:val="0077761E"/>
    <w:rsid w:val="007A4D39"/>
    <w:rsid w:val="007A6054"/>
    <w:rsid w:val="007D0F18"/>
    <w:rsid w:val="007E3627"/>
    <w:rsid w:val="007E42C6"/>
    <w:rsid w:val="007F00AC"/>
    <w:rsid w:val="007F2D95"/>
    <w:rsid w:val="007F4C3E"/>
    <w:rsid w:val="00802A98"/>
    <w:rsid w:val="008037B7"/>
    <w:rsid w:val="00806B7B"/>
    <w:rsid w:val="00813BE2"/>
    <w:rsid w:val="00813DF9"/>
    <w:rsid w:val="00816760"/>
    <w:rsid w:val="008479F4"/>
    <w:rsid w:val="00853BCA"/>
    <w:rsid w:val="00870586"/>
    <w:rsid w:val="00873512"/>
    <w:rsid w:val="00885402"/>
    <w:rsid w:val="008B299B"/>
    <w:rsid w:val="008C1B14"/>
    <w:rsid w:val="008C5D08"/>
    <w:rsid w:val="008D7826"/>
    <w:rsid w:val="008E6125"/>
    <w:rsid w:val="00932E49"/>
    <w:rsid w:val="00942EB0"/>
    <w:rsid w:val="00943867"/>
    <w:rsid w:val="00946DB0"/>
    <w:rsid w:val="00954C54"/>
    <w:rsid w:val="009731CE"/>
    <w:rsid w:val="00981804"/>
    <w:rsid w:val="00982016"/>
    <w:rsid w:val="00997DB1"/>
    <w:rsid w:val="009A12D0"/>
    <w:rsid w:val="009A13AF"/>
    <w:rsid w:val="009A56CC"/>
    <w:rsid w:val="009B1921"/>
    <w:rsid w:val="009B7935"/>
    <w:rsid w:val="009D64B6"/>
    <w:rsid w:val="009D65DA"/>
    <w:rsid w:val="009E1BAF"/>
    <w:rsid w:val="009E701B"/>
    <w:rsid w:val="009F5197"/>
    <w:rsid w:val="00A16916"/>
    <w:rsid w:val="00A17DDD"/>
    <w:rsid w:val="00A27758"/>
    <w:rsid w:val="00A3157E"/>
    <w:rsid w:val="00A33384"/>
    <w:rsid w:val="00A464E5"/>
    <w:rsid w:val="00A5073B"/>
    <w:rsid w:val="00A630EF"/>
    <w:rsid w:val="00A71BB3"/>
    <w:rsid w:val="00A82B1C"/>
    <w:rsid w:val="00A85FCD"/>
    <w:rsid w:val="00A95BBC"/>
    <w:rsid w:val="00AB3931"/>
    <w:rsid w:val="00AC0C5C"/>
    <w:rsid w:val="00AE3401"/>
    <w:rsid w:val="00AF36D1"/>
    <w:rsid w:val="00AF3995"/>
    <w:rsid w:val="00AF40EB"/>
    <w:rsid w:val="00B21632"/>
    <w:rsid w:val="00B21CD7"/>
    <w:rsid w:val="00B24CAC"/>
    <w:rsid w:val="00B2557C"/>
    <w:rsid w:val="00B31A27"/>
    <w:rsid w:val="00B33F82"/>
    <w:rsid w:val="00B35169"/>
    <w:rsid w:val="00B403B6"/>
    <w:rsid w:val="00B44F7D"/>
    <w:rsid w:val="00B50FB8"/>
    <w:rsid w:val="00B70D79"/>
    <w:rsid w:val="00B73C0E"/>
    <w:rsid w:val="00B8275A"/>
    <w:rsid w:val="00B85F3B"/>
    <w:rsid w:val="00B94949"/>
    <w:rsid w:val="00BA1201"/>
    <w:rsid w:val="00BA4A28"/>
    <w:rsid w:val="00BC29A9"/>
    <w:rsid w:val="00BC4C7B"/>
    <w:rsid w:val="00BC4E42"/>
    <w:rsid w:val="00BC61DB"/>
    <w:rsid w:val="00BE2D2C"/>
    <w:rsid w:val="00BF1638"/>
    <w:rsid w:val="00BF2138"/>
    <w:rsid w:val="00C057C3"/>
    <w:rsid w:val="00C36A76"/>
    <w:rsid w:val="00C51A01"/>
    <w:rsid w:val="00C56E2D"/>
    <w:rsid w:val="00C62226"/>
    <w:rsid w:val="00C678E9"/>
    <w:rsid w:val="00C75959"/>
    <w:rsid w:val="00C864FF"/>
    <w:rsid w:val="00C95362"/>
    <w:rsid w:val="00C964A8"/>
    <w:rsid w:val="00CA6680"/>
    <w:rsid w:val="00CA7F41"/>
    <w:rsid w:val="00CB6271"/>
    <w:rsid w:val="00CC34A2"/>
    <w:rsid w:val="00CC56FF"/>
    <w:rsid w:val="00CC5F24"/>
    <w:rsid w:val="00CC6215"/>
    <w:rsid w:val="00CD4336"/>
    <w:rsid w:val="00CD700F"/>
    <w:rsid w:val="00CE0023"/>
    <w:rsid w:val="00CF0EF9"/>
    <w:rsid w:val="00CF5264"/>
    <w:rsid w:val="00CF5DD4"/>
    <w:rsid w:val="00CF60A3"/>
    <w:rsid w:val="00D13B12"/>
    <w:rsid w:val="00D15D4F"/>
    <w:rsid w:val="00D20E2B"/>
    <w:rsid w:val="00D31D8F"/>
    <w:rsid w:val="00D333CE"/>
    <w:rsid w:val="00D351EE"/>
    <w:rsid w:val="00D51A8F"/>
    <w:rsid w:val="00D57953"/>
    <w:rsid w:val="00D759D8"/>
    <w:rsid w:val="00D82022"/>
    <w:rsid w:val="00D828EA"/>
    <w:rsid w:val="00D90E13"/>
    <w:rsid w:val="00D93770"/>
    <w:rsid w:val="00DB156E"/>
    <w:rsid w:val="00DC2401"/>
    <w:rsid w:val="00DD0BA5"/>
    <w:rsid w:val="00DD4BCF"/>
    <w:rsid w:val="00DE1DEE"/>
    <w:rsid w:val="00DE5156"/>
    <w:rsid w:val="00DE53C7"/>
    <w:rsid w:val="00DF1E88"/>
    <w:rsid w:val="00DF4064"/>
    <w:rsid w:val="00E14182"/>
    <w:rsid w:val="00E356AB"/>
    <w:rsid w:val="00E407AD"/>
    <w:rsid w:val="00E46D5F"/>
    <w:rsid w:val="00E67CBC"/>
    <w:rsid w:val="00E751C5"/>
    <w:rsid w:val="00E849F4"/>
    <w:rsid w:val="00EA1795"/>
    <w:rsid w:val="00EA7F97"/>
    <w:rsid w:val="00EC7D6E"/>
    <w:rsid w:val="00EE4425"/>
    <w:rsid w:val="00F041B1"/>
    <w:rsid w:val="00F10CF6"/>
    <w:rsid w:val="00F138F2"/>
    <w:rsid w:val="00F22025"/>
    <w:rsid w:val="00F22654"/>
    <w:rsid w:val="00F25D07"/>
    <w:rsid w:val="00F302C3"/>
    <w:rsid w:val="00F42950"/>
    <w:rsid w:val="00F561DD"/>
    <w:rsid w:val="00F61F1D"/>
    <w:rsid w:val="00F7270F"/>
    <w:rsid w:val="00F75F43"/>
    <w:rsid w:val="00F84AB2"/>
    <w:rsid w:val="00FE0B44"/>
    <w:rsid w:val="00FE189C"/>
    <w:rsid w:val="00FE43EE"/>
    <w:rsid w:val="00FF2C0C"/>
    <w:rsid w:val="00FF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5700F-8CA2-40F7-946C-6B125D8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customStyle="1" w:styleId="conspluscell">
    <w:name w:val="conspluscell"/>
    <w:basedOn w:val="a"/>
    <w:rsid w:val="00981804"/>
    <w:pPr>
      <w:spacing w:before="75" w:after="75"/>
    </w:pPr>
    <w:rPr>
      <w:rFonts w:ascii="Arial" w:hAnsi="Arial" w:cs="Arial"/>
      <w:color w:val="000000"/>
      <w:sz w:val="20"/>
    </w:rPr>
  </w:style>
  <w:style w:type="paragraph" w:customStyle="1" w:styleId="tekstob">
    <w:name w:val="tekstob"/>
    <w:basedOn w:val="a"/>
    <w:rsid w:val="00594488"/>
    <w:pPr>
      <w:spacing w:before="100" w:beforeAutospacing="1" w:after="100" w:afterAutospacing="1"/>
    </w:pPr>
    <w:rPr>
      <w:sz w:val="24"/>
      <w:szCs w:val="24"/>
    </w:rPr>
  </w:style>
  <w:style w:type="paragraph" w:styleId="a4">
    <w:name w:val="Balloon Text"/>
    <w:basedOn w:val="a"/>
    <w:link w:val="a5"/>
    <w:rsid w:val="00F302C3"/>
    <w:rPr>
      <w:rFonts w:ascii="Tahoma" w:hAnsi="Tahoma"/>
      <w:sz w:val="16"/>
      <w:szCs w:val="16"/>
      <w:lang w:val="x-none" w:eastAsia="x-none"/>
    </w:rPr>
  </w:style>
  <w:style w:type="character" w:customStyle="1" w:styleId="a5">
    <w:name w:val="Текст выноски Знак"/>
    <w:link w:val="a4"/>
    <w:rsid w:val="00F302C3"/>
    <w:rPr>
      <w:rFonts w:ascii="Tahoma" w:hAnsi="Tahoma" w:cs="Tahoma"/>
      <w:sz w:val="16"/>
      <w:szCs w:val="16"/>
    </w:rPr>
  </w:style>
  <w:style w:type="table" w:styleId="a6">
    <w:name w:val="Table Grid"/>
    <w:basedOn w:val="a1"/>
    <w:rsid w:val="004E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4E2FC2"/>
    <w:pPr>
      <w:spacing w:before="100" w:beforeAutospacing="1" w:after="100" w:afterAutospacing="1"/>
    </w:pPr>
    <w:rPr>
      <w:sz w:val="24"/>
      <w:szCs w:val="24"/>
    </w:rPr>
  </w:style>
  <w:style w:type="paragraph" w:styleId="a7">
    <w:name w:val="List Paragraph"/>
    <w:basedOn w:val="a"/>
    <w:uiPriority w:val="34"/>
    <w:qFormat/>
    <w:rsid w:val="00044F59"/>
    <w:pPr>
      <w:spacing w:after="200" w:line="276" w:lineRule="auto"/>
      <w:ind w:left="720"/>
      <w:contextualSpacing/>
    </w:pPr>
    <w:rPr>
      <w:rFonts w:ascii="Calibri" w:eastAsia="Calibri" w:hAnsi="Calibri"/>
      <w:sz w:val="22"/>
      <w:szCs w:val="22"/>
      <w:lang w:eastAsia="en-US"/>
    </w:rPr>
  </w:style>
  <w:style w:type="character" w:customStyle="1" w:styleId="a8">
    <w:name w:val="Гипертекстовая ссылка"/>
    <w:uiPriority w:val="99"/>
    <w:rsid w:val="00DB156E"/>
    <w:rPr>
      <w:color w:val="106BBE"/>
    </w:rPr>
  </w:style>
  <w:style w:type="character" w:customStyle="1" w:styleId="a9">
    <w:name w:val="Сравнение редакций. Добавленный фрагмент"/>
    <w:uiPriority w:val="99"/>
    <w:rsid w:val="00DB156E"/>
    <w:rPr>
      <w:color w:val="000000"/>
      <w:shd w:val="clear" w:color="auto" w:fill="C1D7FF"/>
    </w:rPr>
  </w:style>
  <w:style w:type="paragraph" w:styleId="aa">
    <w:name w:val="header"/>
    <w:basedOn w:val="a"/>
    <w:link w:val="ab"/>
    <w:uiPriority w:val="99"/>
    <w:unhideWhenUsed/>
    <w:rsid w:val="0033575A"/>
    <w:pPr>
      <w:tabs>
        <w:tab w:val="center" w:pos="4677"/>
        <w:tab w:val="right" w:pos="9355"/>
      </w:tabs>
    </w:pPr>
  </w:style>
  <w:style w:type="character" w:customStyle="1" w:styleId="ab">
    <w:name w:val="Верхний колонтитул Знак"/>
    <w:basedOn w:val="a0"/>
    <w:link w:val="aa"/>
    <w:uiPriority w:val="99"/>
    <w:rsid w:val="0033575A"/>
    <w:rPr>
      <w:sz w:val="28"/>
    </w:rPr>
  </w:style>
  <w:style w:type="paragraph" w:styleId="ac">
    <w:name w:val="footer"/>
    <w:basedOn w:val="a"/>
    <w:link w:val="ad"/>
    <w:unhideWhenUsed/>
    <w:rsid w:val="0033575A"/>
    <w:pPr>
      <w:tabs>
        <w:tab w:val="center" w:pos="4677"/>
        <w:tab w:val="right" w:pos="9355"/>
      </w:tabs>
    </w:pPr>
  </w:style>
  <w:style w:type="character" w:customStyle="1" w:styleId="ad">
    <w:name w:val="Нижний колонтитул Знак"/>
    <w:basedOn w:val="a0"/>
    <w:link w:val="ac"/>
    <w:rsid w:val="0033575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2775">
      <w:bodyDiv w:val="1"/>
      <w:marLeft w:val="0"/>
      <w:marRight w:val="0"/>
      <w:marTop w:val="0"/>
      <w:marBottom w:val="0"/>
      <w:divBdr>
        <w:top w:val="none" w:sz="0" w:space="0" w:color="auto"/>
        <w:left w:val="none" w:sz="0" w:space="0" w:color="auto"/>
        <w:bottom w:val="none" w:sz="0" w:space="0" w:color="auto"/>
        <w:right w:val="none" w:sz="0" w:space="0" w:color="auto"/>
      </w:divBdr>
    </w:div>
    <w:div w:id="414477293">
      <w:bodyDiv w:val="1"/>
      <w:marLeft w:val="0"/>
      <w:marRight w:val="0"/>
      <w:marTop w:val="0"/>
      <w:marBottom w:val="0"/>
      <w:divBdr>
        <w:top w:val="none" w:sz="0" w:space="0" w:color="auto"/>
        <w:left w:val="none" w:sz="0" w:space="0" w:color="auto"/>
        <w:bottom w:val="none" w:sz="0" w:space="0" w:color="auto"/>
        <w:right w:val="none" w:sz="0" w:space="0" w:color="auto"/>
      </w:divBdr>
    </w:div>
    <w:div w:id="587160081">
      <w:bodyDiv w:val="1"/>
      <w:marLeft w:val="0"/>
      <w:marRight w:val="0"/>
      <w:marTop w:val="0"/>
      <w:marBottom w:val="0"/>
      <w:divBdr>
        <w:top w:val="none" w:sz="0" w:space="0" w:color="auto"/>
        <w:left w:val="none" w:sz="0" w:space="0" w:color="auto"/>
        <w:bottom w:val="none" w:sz="0" w:space="0" w:color="auto"/>
        <w:right w:val="none" w:sz="0" w:space="0" w:color="auto"/>
      </w:divBdr>
    </w:div>
    <w:div w:id="604264350">
      <w:bodyDiv w:val="1"/>
      <w:marLeft w:val="0"/>
      <w:marRight w:val="0"/>
      <w:marTop w:val="0"/>
      <w:marBottom w:val="0"/>
      <w:divBdr>
        <w:top w:val="none" w:sz="0" w:space="0" w:color="auto"/>
        <w:left w:val="none" w:sz="0" w:space="0" w:color="auto"/>
        <w:bottom w:val="none" w:sz="0" w:space="0" w:color="auto"/>
        <w:right w:val="none" w:sz="0" w:space="0" w:color="auto"/>
      </w:divBdr>
    </w:div>
    <w:div w:id="612056948">
      <w:bodyDiv w:val="1"/>
      <w:marLeft w:val="0"/>
      <w:marRight w:val="0"/>
      <w:marTop w:val="0"/>
      <w:marBottom w:val="0"/>
      <w:divBdr>
        <w:top w:val="none" w:sz="0" w:space="0" w:color="auto"/>
        <w:left w:val="none" w:sz="0" w:space="0" w:color="auto"/>
        <w:bottom w:val="none" w:sz="0" w:space="0" w:color="auto"/>
        <w:right w:val="none" w:sz="0" w:space="0" w:color="auto"/>
      </w:divBdr>
      <w:divsChild>
        <w:div w:id="940378230">
          <w:marLeft w:val="0"/>
          <w:marRight w:val="0"/>
          <w:marTop w:val="0"/>
          <w:marBottom w:val="0"/>
          <w:divBdr>
            <w:top w:val="none" w:sz="0" w:space="0" w:color="auto"/>
            <w:left w:val="none" w:sz="0" w:space="0" w:color="auto"/>
            <w:bottom w:val="none" w:sz="0" w:space="0" w:color="auto"/>
            <w:right w:val="none" w:sz="0" w:space="0" w:color="auto"/>
          </w:divBdr>
          <w:divsChild>
            <w:div w:id="1157694496">
              <w:marLeft w:val="0"/>
              <w:marRight w:val="0"/>
              <w:marTop w:val="0"/>
              <w:marBottom w:val="0"/>
              <w:divBdr>
                <w:top w:val="none" w:sz="0" w:space="0" w:color="auto"/>
                <w:left w:val="none" w:sz="0" w:space="0" w:color="auto"/>
                <w:bottom w:val="none" w:sz="0" w:space="0" w:color="auto"/>
                <w:right w:val="none" w:sz="0" w:space="0" w:color="auto"/>
              </w:divBdr>
              <w:divsChild>
                <w:div w:id="1029184265">
                  <w:marLeft w:val="0"/>
                  <w:marRight w:val="0"/>
                  <w:marTop w:val="0"/>
                  <w:marBottom w:val="0"/>
                  <w:divBdr>
                    <w:top w:val="none" w:sz="0" w:space="0" w:color="auto"/>
                    <w:left w:val="none" w:sz="0" w:space="0" w:color="auto"/>
                    <w:bottom w:val="none" w:sz="0" w:space="0" w:color="auto"/>
                    <w:right w:val="none" w:sz="0" w:space="0" w:color="auto"/>
                  </w:divBdr>
                  <w:divsChild>
                    <w:div w:id="409473060">
                      <w:marLeft w:val="0"/>
                      <w:marRight w:val="0"/>
                      <w:marTop w:val="0"/>
                      <w:marBottom w:val="0"/>
                      <w:divBdr>
                        <w:top w:val="none" w:sz="0" w:space="0" w:color="auto"/>
                        <w:left w:val="none" w:sz="0" w:space="0" w:color="auto"/>
                        <w:bottom w:val="none" w:sz="0" w:space="0" w:color="auto"/>
                        <w:right w:val="none" w:sz="0" w:space="0" w:color="auto"/>
                      </w:divBdr>
                      <w:divsChild>
                        <w:div w:id="1434744808">
                          <w:marLeft w:val="0"/>
                          <w:marRight w:val="0"/>
                          <w:marTop w:val="0"/>
                          <w:marBottom w:val="0"/>
                          <w:divBdr>
                            <w:top w:val="none" w:sz="0" w:space="0" w:color="auto"/>
                            <w:left w:val="none" w:sz="0" w:space="0" w:color="auto"/>
                            <w:bottom w:val="none" w:sz="0" w:space="0" w:color="auto"/>
                            <w:right w:val="none" w:sz="0" w:space="0" w:color="auto"/>
                          </w:divBdr>
                          <w:divsChild>
                            <w:div w:id="701709201">
                              <w:marLeft w:val="0"/>
                              <w:marRight w:val="0"/>
                              <w:marTop w:val="0"/>
                              <w:marBottom w:val="0"/>
                              <w:divBdr>
                                <w:top w:val="none" w:sz="0" w:space="0" w:color="auto"/>
                                <w:left w:val="none" w:sz="0" w:space="0" w:color="auto"/>
                                <w:bottom w:val="none" w:sz="0" w:space="0" w:color="auto"/>
                                <w:right w:val="none" w:sz="0" w:space="0" w:color="auto"/>
                              </w:divBdr>
                              <w:divsChild>
                                <w:div w:id="2007632034">
                                  <w:marLeft w:val="0"/>
                                  <w:marRight w:val="0"/>
                                  <w:marTop w:val="0"/>
                                  <w:marBottom w:val="0"/>
                                  <w:divBdr>
                                    <w:top w:val="none" w:sz="0" w:space="0" w:color="auto"/>
                                    <w:left w:val="none" w:sz="0" w:space="0" w:color="auto"/>
                                    <w:bottom w:val="none" w:sz="0" w:space="0" w:color="auto"/>
                                    <w:right w:val="none" w:sz="0" w:space="0" w:color="auto"/>
                                  </w:divBdr>
                                  <w:divsChild>
                                    <w:div w:id="1303653028">
                                      <w:marLeft w:val="0"/>
                                      <w:marRight w:val="0"/>
                                      <w:marTop w:val="0"/>
                                      <w:marBottom w:val="0"/>
                                      <w:divBdr>
                                        <w:top w:val="none" w:sz="0" w:space="0" w:color="auto"/>
                                        <w:left w:val="none" w:sz="0" w:space="0" w:color="auto"/>
                                        <w:bottom w:val="none" w:sz="0" w:space="0" w:color="auto"/>
                                        <w:right w:val="none" w:sz="0" w:space="0" w:color="auto"/>
                                      </w:divBdr>
                                      <w:divsChild>
                                        <w:div w:id="1766266163">
                                          <w:marLeft w:val="0"/>
                                          <w:marRight w:val="0"/>
                                          <w:marTop w:val="0"/>
                                          <w:marBottom w:val="0"/>
                                          <w:divBdr>
                                            <w:top w:val="none" w:sz="0" w:space="0" w:color="auto"/>
                                            <w:left w:val="none" w:sz="0" w:space="0" w:color="auto"/>
                                            <w:bottom w:val="none" w:sz="0" w:space="0" w:color="auto"/>
                                            <w:right w:val="none" w:sz="0" w:space="0" w:color="auto"/>
                                          </w:divBdr>
                                          <w:divsChild>
                                            <w:div w:id="1231650140">
                                              <w:marLeft w:val="0"/>
                                              <w:marRight w:val="0"/>
                                              <w:marTop w:val="0"/>
                                              <w:marBottom w:val="0"/>
                                              <w:divBdr>
                                                <w:top w:val="none" w:sz="0" w:space="0" w:color="auto"/>
                                                <w:left w:val="none" w:sz="0" w:space="0" w:color="auto"/>
                                                <w:bottom w:val="none" w:sz="0" w:space="0" w:color="auto"/>
                                                <w:right w:val="none" w:sz="0" w:space="0" w:color="auto"/>
                                              </w:divBdr>
                                              <w:divsChild>
                                                <w:div w:id="7543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863355">
      <w:bodyDiv w:val="1"/>
      <w:marLeft w:val="0"/>
      <w:marRight w:val="0"/>
      <w:marTop w:val="0"/>
      <w:marBottom w:val="0"/>
      <w:divBdr>
        <w:top w:val="none" w:sz="0" w:space="0" w:color="auto"/>
        <w:left w:val="none" w:sz="0" w:space="0" w:color="auto"/>
        <w:bottom w:val="none" w:sz="0" w:space="0" w:color="auto"/>
        <w:right w:val="none" w:sz="0" w:space="0" w:color="auto"/>
      </w:divBdr>
    </w:div>
    <w:div w:id="1254557505">
      <w:bodyDiv w:val="1"/>
      <w:marLeft w:val="0"/>
      <w:marRight w:val="0"/>
      <w:marTop w:val="0"/>
      <w:marBottom w:val="0"/>
      <w:divBdr>
        <w:top w:val="none" w:sz="0" w:space="0" w:color="auto"/>
        <w:left w:val="none" w:sz="0" w:space="0" w:color="auto"/>
        <w:bottom w:val="none" w:sz="0" w:space="0" w:color="auto"/>
        <w:right w:val="none" w:sz="0" w:space="0" w:color="auto"/>
      </w:divBdr>
    </w:div>
    <w:div w:id="1275089487">
      <w:bodyDiv w:val="1"/>
      <w:marLeft w:val="0"/>
      <w:marRight w:val="0"/>
      <w:marTop w:val="0"/>
      <w:marBottom w:val="0"/>
      <w:divBdr>
        <w:top w:val="none" w:sz="0" w:space="0" w:color="auto"/>
        <w:left w:val="none" w:sz="0" w:space="0" w:color="auto"/>
        <w:bottom w:val="none" w:sz="0" w:space="0" w:color="auto"/>
        <w:right w:val="none" w:sz="0" w:space="0" w:color="auto"/>
      </w:divBdr>
    </w:div>
    <w:div w:id="1512915645">
      <w:bodyDiv w:val="1"/>
      <w:marLeft w:val="0"/>
      <w:marRight w:val="0"/>
      <w:marTop w:val="0"/>
      <w:marBottom w:val="0"/>
      <w:divBdr>
        <w:top w:val="none" w:sz="0" w:space="0" w:color="auto"/>
        <w:left w:val="none" w:sz="0" w:space="0" w:color="auto"/>
        <w:bottom w:val="none" w:sz="0" w:space="0" w:color="auto"/>
        <w:right w:val="none" w:sz="0" w:space="0" w:color="auto"/>
      </w:divBdr>
    </w:div>
    <w:div w:id="16453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25E1-B220-4E19-A193-A4D7ABBA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Company>
  <LinksUpToDate>false</LinksUpToDate>
  <CharactersWithSpaces>4170</CharactersWithSpaces>
  <SharedDoc>false</SharedDoc>
  <HLinks>
    <vt:vector size="6" baseType="variant">
      <vt:variant>
        <vt:i4>7077950</vt:i4>
      </vt:variant>
      <vt:variant>
        <vt:i4>0</vt:i4>
      </vt:variant>
      <vt:variant>
        <vt:i4>0</vt:i4>
      </vt:variant>
      <vt:variant>
        <vt:i4>5</vt:i4>
      </vt:variant>
      <vt:variant>
        <vt:lpwstr>garantf1://32352958.0/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Емиж Бела Хазретовна</dc:creator>
  <cp:keywords/>
  <cp:lastModifiedBy>Емиж Бэла Хазретовна</cp:lastModifiedBy>
  <cp:revision>13</cp:revision>
  <cp:lastPrinted>2021-08-11T14:45:00Z</cp:lastPrinted>
  <dcterms:created xsi:type="dcterms:W3CDTF">2021-05-18T13:14:00Z</dcterms:created>
  <dcterms:modified xsi:type="dcterms:W3CDTF">2021-08-12T11:52:00Z</dcterms:modified>
</cp:coreProperties>
</file>